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Plain Text"/>
        <w:spacing w:line="312" w:lineRule="auto"/>
        <w:jc w:val="center"/>
        <w:rPr>
          <w:rFonts w:ascii="Times New Roman Bold" w:cs="Times New Roman Bold" w:hAnsi="Times New Roman Bold" w:eastAsia="Times New Roman Bold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Тема</w:t>
      </w:r>
      <w:r>
        <w:rPr>
          <w:rFonts w:ascii="Times New Roman Bold"/>
          <w:sz w:val="24"/>
          <w:szCs w:val="24"/>
          <w:rtl w:val="0"/>
          <w:lang w:val="ru-RU"/>
        </w:rPr>
        <w:t xml:space="preserve">: 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«Царство Божье </w:t>
      </w:r>
      <w:r>
        <w:rPr>
          <w:rFonts w:ascii="Times New Roman Bold"/>
          <w:sz w:val="24"/>
          <w:szCs w:val="24"/>
          <w:rtl w:val="0"/>
          <w:lang w:val="ru-RU"/>
        </w:rPr>
        <w:t xml:space="preserve">- </w:t>
      </w:r>
      <w:r>
        <w:rPr>
          <w:rFonts w:hAnsi="Arial Unicode MS" w:hint="default"/>
          <w:sz w:val="24"/>
          <w:szCs w:val="24"/>
          <w:rtl w:val="0"/>
          <w:lang w:val="ru-RU"/>
        </w:rPr>
        <w:t>до края земли»</w:t>
      </w:r>
    </w:p>
    <w:p>
      <w:pPr>
        <w:pStyle w:val="Plain Text"/>
        <w:numPr>
          <w:ilvl w:val="0"/>
          <w:numId w:val="3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" w:cs="Times New Roman" w:hAnsi="Times New Roman" w:eastAsia="Times New Roman"/>
          <w:position w:val="0"/>
          <w:sz w:val="24"/>
          <w:szCs w:val="24"/>
          <w:u w:val="single"/>
          <w:rtl w:val="0"/>
        </w:rPr>
      </w:pPr>
      <w:r>
        <w:rPr>
          <w:rFonts w:hAnsi="Arial Unicode MS" w:hint="default"/>
          <w:sz w:val="24"/>
          <w:szCs w:val="24"/>
          <w:u w:val="single"/>
          <w:rtl w:val="0"/>
          <w:lang w:val="ru-RU"/>
        </w:rPr>
        <w:t>Каждому верующему человеку важно понимать</w:t>
      </w:r>
      <w:r>
        <w:rPr>
          <w:rFonts w:ascii="Times New Roman"/>
          <w:sz w:val="24"/>
          <w:szCs w:val="24"/>
          <w:u w:val="single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u w:val="single"/>
          <w:rtl w:val="0"/>
          <w:lang w:val="ru-RU"/>
        </w:rPr>
        <w:t>что у поместной церкви</w:t>
      </w:r>
      <w:r>
        <w:rPr>
          <w:rFonts w:ascii="Times New Roman"/>
          <w:sz w:val="24"/>
          <w:szCs w:val="24"/>
          <w:u w:val="single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u w:val="single"/>
          <w:rtl w:val="0"/>
          <w:lang w:val="ru-RU"/>
        </w:rPr>
        <w:t>членом которой он является – есть Видение</w:t>
      </w:r>
      <w:r>
        <w:rPr>
          <w:rFonts w:ascii="Times New Roman"/>
          <w:sz w:val="24"/>
          <w:szCs w:val="24"/>
          <w:u w:val="single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Видение выражает смысл существования церкви и то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что она должна осуществлять</w:t>
      </w:r>
      <w:r>
        <w:rPr>
          <w:rFonts w:ascii="Times New Roman"/>
          <w:sz w:val="24"/>
          <w:szCs w:val="24"/>
          <w:rtl w:val="0"/>
          <w:lang w:val="ru-RU"/>
        </w:rPr>
        <w:t>.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Видение нельзя придумать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Видение церкви дает Бог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и оно определено Божьим Словом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Марка </w:t>
      </w:r>
      <w:r>
        <w:rPr>
          <w:rFonts w:ascii="Times New Roman Bold"/>
          <w:sz w:val="24"/>
          <w:szCs w:val="24"/>
          <w:rtl w:val="0"/>
          <w:lang w:val="ru-RU"/>
        </w:rPr>
        <w:t xml:space="preserve">16:15 </w:t>
      </w:r>
      <w:r>
        <w:rPr>
          <w:rFonts w:hAnsi="Arial Unicode MS" w:hint="default"/>
          <w:i w:val="1"/>
          <w:iCs w:val="1"/>
          <w:sz w:val="24"/>
          <w:szCs w:val="24"/>
          <w:rtl w:val="0"/>
          <w:lang w:val="ru-RU"/>
        </w:rPr>
        <w:t>«И сказал им</w:t>
      </w:r>
      <w:r>
        <w:rPr>
          <w:rFonts w:ascii="Times New Roman"/>
          <w:i w:val="1"/>
          <w:iCs w:val="1"/>
          <w:sz w:val="24"/>
          <w:szCs w:val="24"/>
          <w:rtl w:val="0"/>
          <w:lang w:val="ru-RU"/>
        </w:rPr>
        <w:t xml:space="preserve">: </w:t>
      </w:r>
      <w:r>
        <w:rPr>
          <w:rFonts w:hAnsi="Arial Unicode MS" w:hint="default"/>
          <w:b w:val="1"/>
          <w:bCs w:val="1"/>
          <w:i w:val="1"/>
          <w:iCs w:val="1"/>
          <w:sz w:val="24"/>
          <w:szCs w:val="24"/>
          <w:u w:val="single"/>
          <w:rtl w:val="0"/>
          <w:lang w:val="ru-RU"/>
        </w:rPr>
        <w:t>идите по всему миру</w:t>
      </w:r>
      <w:r>
        <w:rPr>
          <w:rFonts w:hAnsi="Arial Unicode MS" w:hint="default"/>
          <w:i w:val="1"/>
          <w:iCs w:val="1"/>
          <w:sz w:val="24"/>
          <w:szCs w:val="24"/>
          <w:rtl w:val="0"/>
          <w:lang w:val="ru-RU"/>
        </w:rPr>
        <w:t xml:space="preserve"> и проповедуйте Евангелие всей твари»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Деяния </w:t>
      </w:r>
      <w:r>
        <w:rPr>
          <w:rFonts w:ascii="Times New Roman Bold"/>
          <w:sz w:val="24"/>
          <w:szCs w:val="24"/>
          <w:rtl w:val="0"/>
          <w:lang w:val="ru-RU"/>
        </w:rPr>
        <w:t xml:space="preserve">1:8 </w:t>
      </w:r>
      <w:r>
        <w:rPr>
          <w:rFonts w:hAnsi="Arial Unicode MS" w:hint="default"/>
          <w:i w:val="1"/>
          <w:iCs w:val="1"/>
          <w:sz w:val="24"/>
          <w:szCs w:val="24"/>
          <w:rtl w:val="0"/>
          <w:lang w:val="ru-RU"/>
        </w:rPr>
        <w:t>«но вы примете силу</w:t>
      </w:r>
      <w:r>
        <w:rPr>
          <w:rFonts w:ascii="Times New Roman"/>
          <w:i w:val="1"/>
          <w:iCs w:val="1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i w:val="1"/>
          <w:iCs w:val="1"/>
          <w:sz w:val="24"/>
          <w:szCs w:val="24"/>
          <w:rtl w:val="0"/>
          <w:lang w:val="ru-RU"/>
        </w:rPr>
        <w:t>когда сойдет на вас Дух Святый</w:t>
      </w:r>
      <w:r>
        <w:rPr>
          <w:rFonts w:ascii="Times New Roman"/>
          <w:i w:val="1"/>
          <w:iCs w:val="1"/>
          <w:sz w:val="24"/>
          <w:szCs w:val="24"/>
          <w:rtl w:val="0"/>
          <w:lang w:val="ru-RU"/>
        </w:rPr>
        <w:t xml:space="preserve">; </w:t>
      </w:r>
      <w:r>
        <w:rPr>
          <w:rFonts w:hAnsi="Arial Unicode MS" w:hint="default"/>
          <w:i w:val="1"/>
          <w:iCs w:val="1"/>
          <w:sz w:val="24"/>
          <w:szCs w:val="24"/>
          <w:rtl w:val="0"/>
          <w:lang w:val="ru-RU"/>
        </w:rPr>
        <w:t xml:space="preserve">и будете Мне свидетелями в Иерусалиме и во всей Иудее и Самарии и </w:t>
      </w:r>
      <w:r>
        <w:rPr>
          <w:rFonts w:hAnsi="Arial Unicode MS" w:hint="default"/>
          <w:b w:val="1"/>
          <w:bCs w:val="1"/>
          <w:i w:val="1"/>
          <w:iCs w:val="1"/>
          <w:sz w:val="24"/>
          <w:szCs w:val="24"/>
          <w:u w:val="single"/>
          <w:rtl w:val="0"/>
          <w:lang w:val="ru-RU"/>
        </w:rPr>
        <w:t>даже до края земли</w:t>
      </w:r>
      <w:r>
        <w:rPr>
          <w:rFonts w:hAnsi="Arial Unicode MS" w:hint="default"/>
          <w:i w:val="1"/>
          <w:iCs w:val="1"/>
          <w:sz w:val="24"/>
          <w:szCs w:val="24"/>
          <w:rtl w:val="0"/>
          <w:lang w:val="ru-RU"/>
        </w:rPr>
        <w:t>»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Давая Великое Поручение церкви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Иисус определил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что церковь должна сделать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Это и есть Видение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Одной фразой наше Видение можно выразить</w:t>
      </w:r>
      <w:r>
        <w:rPr>
          <w:rFonts w:ascii="Times New Roman Bold"/>
          <w:sz w:val="24"/>
          <w:szCs w:val="24"/>
          <w:rtl w:val="0"/>
          <w:lang w:val="ru-RU"/>
        </w:rPr>
        <w:t xml:space="preserve"> </w:t>
      </w:r>
      <w:r>
        <w:rPr>
          <w:rFonts w:hAnsi="Arial Unicode MS" w:hint="default"/>
          <w:sz w:val="24"/>
          <w:szCs w:val="24"/>
          <w:rtl w:val="0"/>
          <w:lang w:val="ru-RU"/>
        </w:rPr>
        <w:t>так</w:t>
      </w:r>
      <w:r>
        <w:rPr>
          <w:rFonts w:ascii="Times New Roman Bold"/>
          <w:sz w:val="24"/>
          <w:szCs w:val="24"/>
          <w:rtl w:val="0"/>
          <w:lang w:val="ru-RU"/>
        </w:rPr>
        <w:t>:</w:t>
      </w:r>
      <w:r>
        <w:rPr>
          <w:rFonts w:ascii="Times New Roman"/>
          <w:sz w:val="24"/>
          <w:szCs w:val="24"/>
          <w:rtl w:val="0"/>
          <w:lang w:val="ru-RU"/>
        </w:rPr>
        <w:t xml:space="preserve"> </w:t>
      </w:r>
      <w:r>
        <w:rPr>
          <w:rFonts w:ascii="Times New Roman Bold"/>
          <w:sz w:val="24"/>
          <w:szCs w:val="24"/>
          <w:rtl w:val="0"/>
          <w:lang w:val="ru-RU"/>
        </w:rPr>
        <w:t>____________________________________________________________________________________</w:t>
      </w:r>
      <w:r>
        <w:rPr>
          <w:rFonts w:ascii="Times New Roman Bold"/>
          <w:sz w:val="24"/>
          <w:szCs w:val="24"/>
          <w:rtl w:val="0"/>
          <w:lang w:val="ru-RU"/>
        </w:rPr>
        <w:t>.</w:t>
      </w: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Судьи </w:t>
      </w:r>
      <w:r>
        <w:rPr>
          <w:rFonts w:ascii="Times New Roman Bold"/>
          <w:sz w:val="24"/>
          <w:szCs w:val="24"/>
          <w:rtl w:val="0"/>
          <w:lang w:val="ru-RU"/>
        </w:rPr>
        <w:t>6:11-14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Гедеон был таким же человеком как мы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обыкновенным и незначительным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со своими проблемами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сомнениями и страхами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Но к нему пришел Бог и предложил ему большое Видение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Гедеон сомневался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но все же принял это Видение в свою жизнь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Благодаря этому решению Бог смог возвысить и благословить Гедеона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а весь Израиль на протяжении многих десятилетий был свободной страной живущей в благоденствии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Маленький человек</w:t>
      </w:r>
      <w:r>
        <w:rPr>
          <w:rFonts w:ascii="Times New Roman Bold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принимающий от Бога большое Видение – становится великим</w:t>
      </w:r>
      <w:r>
        <w:rPr>
          <w:rFonts w:ascii="Times New Roman Bold"/>
          <w:sz w:val="24"/>
          <w:szCs w:val="24"/>
          <w:rtl w:val="0"/>
          <w:lang w:val="ru-RU"/>
        </w:rPr>
        <w:t>!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Если ты примешь от Бога Видение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как Гедеон – оно вытащит тебя из серой и незначительной жизни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к жизни величественной и славной</w:t>
      </w:r>
      <w:r>
        <w:rPr>
          <w:rFonts w:ascii="Times New Roman"/>
          <w:sz w:val="24"/>
          <w:szCs w:val="24"/>
          <w:rtl w:val="0"/>
          <w:lang w:val="ru-RU"/>
        </w:rPr>
        <w:t>.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Бога интересует не только наш дом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город и наша страна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Он мечтает о всех народах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о всех людях живущих на земле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position w:val="8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Начните видеть дальше своей семьи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дома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улицы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города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страны</w:t>
      </w:r>
      <w:r>
        <w:rPr>
          <w:rFonts w:ascii="Times New Roman"/>
          <w:sz w:val="24"/>
          <w:szCs w:val="24"/>
          <w:rtl w:val="0"/>
          <w:lang w:val="ru-RU"/>
        </w:rPr>
        <w:t>.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Возлагайте свои руки на карту мира и молитесь за народы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молитесь о своей части в мировой Евангелизации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Спрашивайте Бога о том</w:t>
      </w:r>
      <w:r>
        <w:rPr>
          <w:rFonts w:ascii="Times New Roman"/>
          <w:sz w:val="24"/>
          <w:szCs w:val="24"/>
          <w:rtl w:val="0"/>
          <w:lang w:val="ru-RU"/>
        </w:rPr>
        <w:t>,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 куда послать свои молитвы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куда послать свои деньги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Возможно ты сам и не пойдешь до края земли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но осознавая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что это поручение Иисус дал лично тебе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ты будешь распространять это Видение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вдохновляя и зажигая людей к миссионерству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В ближайшее время понадобится множество людей</w:t>
      </w:r>
      <w:r>
        <w:rPr>
          <w:rFonts w:ascii="Times New Roman Bold"/>
          <w:sz w:val="24"/>
          <w:szCs w:val="24"/>
          <w:rtl w:val="0"/>
          <w:lang w:val="ru-RU"/>
        </w:rPr>
        <w:t>,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 готовых пойти для Иисуса до края земли</w:t>
      </w:r>
      <w:r>
        <w:rPr>
          <w:rFonts w:ascii="Times New Roman Bold"/>
          <w:sz w:val="24"/>
          <w:szCs w:val="24"/>
          <w:rtl w:val="0"/>
          <w:lang w:val="ru-RU"/>
        </w:rPr>
        <w:t>!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Plain Text"/>
        <w:numPr>
          <w:ilvl w:val="0"/>
          <w:numId w:val="3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" w:cs="Times New Roman" w:hAnsi="Times New Roman" w:eastAsia="Times New Roman"/>
          <w:position w:val="0"/>
          <w:sz w:val="24"/>
          <w:szCs w:val="24"/>
          <w:u w:val="single"/>
          <w:rtl w:val="0"/>
        </w:rPr>
      </w:pPr>
      <w:r>
        <w:rPr>
          <w:rFonts w:ascii="Times New Roman Bold"/>
          <w:sz w:val="24"/>
          <w:szCs w:val="24"/>
          <w:rtl w:val="0"/>
          <w:lang w:val="ru-RU"/>
        </w:rPr>
        <w:t xml:space="preserve"> </w:t>
      </w:r>
      <w:r>
        <w:rPr>
          <w:rFonts w:hAnsi="Arial Unicode MS" w:hint="default"/>
          <w:sz w:val="24"/>
          <w:szCs w:val="24"/>
          <w:u w:val="single"/>
          <w:rtl w:val="0"/>
          <w:lang w:val="ru-RU"/>
        </w:rPr>
        <w:t>Для чего нам нужна вера</w:t>
      </w:r>
      <w:r>
        <w:rPr>
          <w:rFonts w:ascii="Times New Roman"/>
          <w:sz w:val="24"/>
          <w:szCs w:val="24"/>
          <w:u w:val="single"/>
          <w:rtl w:val="0"/>
          <w:lang w:val="ru-RU"/>
        </w:rPr>
        <w:t xml:space="preserve">?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Библия говорит о том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что праведный верой жив будет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Это значит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что вера нужна нам во всех сферах нашей жизни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Но самая главная ценность веры – это обретение через веру спасения и исполнение верой своего призвания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Исаия </w:t>
      </w:r>
      <w:r>
        <w:rPr>
          <w:rFonts w:ascii="Times New Roman Bold"/>
          <w:sz w:val="24"/>
          <w:szCs w:val="24"/>
          <w:rtl w:val="0"/>
          <w:lang w:val="ru-RU"/>
        </w:rPr>
        <w:t xml:space="preserve">53:11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Однажды Иисус совершил подвиг Своей веры – Он взошел на Голгофский</w:t>
      </w:r>
      <w:r>
        <w:rPr>
          <w:rFonts w:ascii="Times New Roman"/>
          <w:sz w:val="24"/>
          <w:szCs w:val="24"/>
          <w:rtl w:val="0"/>
          <w:lang w:val="ru-RU"/>
        </w:rPr>
        <w:t xml:space="preserve"> </w:t>
      </w:r>
      <w:r>
        <w:rPr>
          <w:rFonts w:hAnsi="Arial Unicode MS" w:hint="default"/>
          <w:sz w:val="24"/>
          <w:szCs w:val="24"/>
          <w:rtl w:val="0"/>
          <w:lang w:val="ru-RU"/>
        </w:rPr>
        <w:t>Крест для нашего спасения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Все герои веры</w:t>
      </w:r>
      <w:r>
        <w:rPr>
          <w:rFonts w:ascii="Times New Roman"/>
          <w:sz w:val="24"/>
          <w:szCs w:val="24"/>
          <w:rtl w:val="0"/>
          <w:lang w:val="ru-RU"/>
        </w:rPr>
        <w:t>,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 описанные в Библии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совершили свои подвиги – в деле служения Богу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в исполнении своего призвания</w:t>
      </w:r>
      <w:r>
        <w:rPr>
          <w:rFonts w:ascii="Times New Roman"/>
          <w:sz w:val="24"/>
          <w:szCs w:val="24"/>
          <w:rtl w:val="0"/>
          <w:lang w:val="ru-RU"/>
        </w:rPr>
        <w:t>.</w:t>
      </w: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Главная сущность веры для Христианина – совершать </w:t>
      </w:r>
      <w:r>
        <w:rPr>
          <w:rFonts w:ascii="Times New Roman"/>
          <w:sz w:val="24"/>
          <w:szCs w:val="24"/>
          <w:rtl w:val="0"/>
          <w:lang w:val="ru-RU"/>
        </w:rPr>
        <w:t>__________________________</w:t>
      </w:r>
      <w:r>
        <w:rPr>
          <w:rFonts w:hAnsi="Arial Unicode MS" w:hint="default"/>
          <w:sz w:val="24"/>
          <w:szCs w:val="24"/>
          <w:rtl w:val="0"/>
          <w:lang w:val="ru-RU"/>
        </w:rPr>
        <w:t>во славу Господа</w:t>
      </w:r>
      <w:r>
        <w:rPr>
          <w:rFonts w:ascii="Times New Roman"/>
          <w:sz w:val="24"/>
          <w:szCs w:val="24"/>
          <w:rtl w:val="0"/>
          <w:lang w:val="ru-RU"/>
        </w:rPr>
        <w:t>!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Plain Text"/>
        <w:numPr>
          <w:ilvl w:val="0"/>
          <w:numId w:val="3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 Чтобы Царство Божье достигло краев земли </w:t>
      </w:r>
      <w:r>
        <w:rPr>
          <w:rFonts w:ascii="Times New Roman"/>
          <w:sz w:val="24"/>
          <w:szCs w:val="24"/>
          <w:rtl w:val="0"/>
          <w:lang w:val="ru-RU"/>
        </w:rPr>
        <w:t xml:space="preserve">- </w:t>
      </w:r>
      <w:r>
        <w:rPr>
          <w:rFonts w:hAnsi="Arial Unicode MS" w:hint="default"/>
          <w:sz w:val="24"/>
          <w:szCs w:val="24"/>
          <w:rtl w:val="0"/>
          <w:lang w:val="ru-RU"/>
        </w:rPr>
        <w:t>нужно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>чтобы кто</w:t>
      </w:r>
      <w:r>
        <w:rPr>
          <w:rFonts w:ascii="Times New Roman"/>
          <w:sz w:val="24"/>
          <w:szCs w:val="24"/>
          <w:rtl w:val="0"/>
          <w:lang w:val="ru-RU"/>
        </w:rPr>
        <w:t>-</w:t>
      </w:r>
      <w:r>
        <w:rPr>
          <w:rFonts w:hAnsi="Arial Unicode MS" w:hint="default"/>
          <w:sz w:val="24"/>
          <w:szCs w:val="24"/>
          <w:rtl w:val="0"/>
          <w:lang w:val="ru-RU"/>
        </w:rPr>
        <w:t>то пошел с Евангелием Иисуса Христа ко всем народам на земле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Ин</w:t>
      </w:r>
      <w:r>
        <w:rPr>
          <w:rFonts w:ascii="Times New Roman Bold"/>
          <w:sz w:val="24"/>
          <w:szCs w:val="24"/>
          <w:rtl w:val="0"/>
          <w:lang w:val="ru-RU"/>
        </w:rPr>
        <w:t xml:space="preserve">.15:16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Иисус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 называет нас избранными или призванными людьми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  <w:r>
        <w:rPr>
          <w:rFonts w:hAnsi="Arial Unicode MS" w:hint="default"/>
          <w:sz w:val="24"/>
          <w:szCs w:val="24"/>
          <w:rtl w:val="0"/>
          <w:lang w:val="ru-RU"/>
        </w:rPr>
        <w:t>Это значит</w:t>
      </w:r>
      <w:r>
        <w:rPr>
          <w:rFonts w:ascii="Times New Roman"/>
          <w:sz w:val="24"/>
          <w:szCs w:val="24"/>
          <w:rtl w:val="0"/>
          <w:lang w:val="ru-RU"/>
        </w:rPr>
        <w:t xml:space="preserve">, 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что </w:t>
      </w:r>
      <w:r>
        <w:rPr>
          <w:rFonts w:hAnsi="Arial Unicode MS" w:hint="default"/>
          <w:sz w:val="24"/>
          <w:szCs w:val="24"/>
          <w:rtl w:val="0"/>
          <w:lang w:val="ru-RU"/>
        </w:rPr>
        <w:t>Он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 призвал нас и дал нам Видение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 Царства</w:t>
      </w:r>
      <w:r>
        <w:rPr>
          <w:rFonts w:ascii="Times New Roman"/>
          <w:sz w:val="24"/>
          <w:szCs w:val="24"/>
          <w:rtl w:val="0"/>
          <w:lang w:val="ru-RU"/>
        </w:rPr>
        <w:t>,</w:t>
      </w:r>
      <w:r>
        <w:rPr>
          <w:rFonts w:ascii="Times New Roman"/>
          <w:sz w:val="24"/>
          <w:szCs w:val="24"/>
          <w:rtl w:val="0"/>
          <w:lang w:val="ru-RU"/>
        </w:rPr>
        <w:t xml:space="preserve"> 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и поручил нам идти и проповедовать о 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Нем </w:t>
      </w:r>
      <w:r>
        <w:rPr>
          <w:rFonts w:hAnsi="Arial Unicode MS" w:hint="default"/>
          <w:sz w:val="24"/>
          <w:szCs w:val="24"/>
          <w:rtl w:val="0"/>
          <w:lang w:val="ru-RU"/>
        </w:rPr>
        <w:t>до края земли</w:t>
      </w:r>
      <w:r>
        <w:rPr>
          <w:rFonts w:ascii="Times New Roman"/>
          <w:sz w:val="24"/>
          <w:szCs w:val="24"/>
          <w:rtl w:val="0"/>
          <w:lang w:val="ru-RU"/>
        </w:rPr>
        <w:t xml:space="preserve">. 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Если ты призванный Богом человек – значит ты и </w:t>
      </w:r>
      <w:r>
        <w:rPr>
          <w:rFonts w:ascii="Times New Roman"/>
          <w:sz w:val="24"/>
          <w:szCs w:val="24"/>
          <w:rtl w:val="0"/>
          <w:lang w:val="ru-RU"/>
        </w:rPr>
        <w:t>_________________________________________.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Ответы</w:t>
      </w:r>
      <w:r>
        <w:rPr>
          <w:rFonts w:ascii="Times New Roman Bold"/>
          <w:sz w:val="24"/>
          <w:szCs w:val="24"/>
          <w:rtl w:val="0"/>
          <w:lang w:val="ru-RU"/>
        </w:rPr>
        <w:t>:</w:t>
      </w:r>
    </w:p>
    <w:p>
      <w:pPr>
        <w:pStyle w:val="Plain Text"/>
        <w:numPr>
          <w:ilvl w:val="0"/>
          <w:numId w:val="6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 Bold" w:cs="Times New Roman Bold" w:hAnsi="Times New Roman Bold" w:eastAsia="Times New Roman Bold"/>
          <w:position w:val="0"/>
          <w:sz w:val="24"/>
          <w:szCs w:val="24"/>
          <w:rtl w:val="0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Царство Божье – до края земли</w:t>
      </w:r>
      <w:r>
        <w:rPr>
          <w:rFonts w:ascii="Times New Roman"/>
          <w:sz w:val="24"/>
          <w:szCs w:val="24"/>
          <w:rtl w:val="0"/>
          <w:lang w:val="ru-RU"/>
        </w:rPr>
        <w:t>.</w:t>
      </w:r>
    </w:p>
    <w:p>
      <w:pPr>
        <w:pStyle w:val="Plain Text"/>
        <w:numPr>
          <w:ilvl w:val="0"/>
          <w:numId w:val="6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 Bold" w:cs="Times New Roman Bold" w:hAnsi="Times New Roman Bold" w:eastAsia="Times New Roman Bold"/>
          <w:position w:val="0"/>
          <w:sz w:val="24"/>
          <w:szCs w:val="24"/>
          <w:rtl w:val="0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подвиги</w:t>
      </w:r>
      <w:r>
        <w:rPr>
          <w:rFonts w:ascii="Times New Roman"/>
          <w:sz w:val="24"/>
          <w:szCs w:val="24"/>
          <w:rtl w:val="0"/>
          <w:lang w:val="ru-RU"/>
        </w:rPr>
        <w:t>.</w:t>
      </w:r>
    </w:p>
    <w:p>
      <w:pPr>
        <w:pStyle w:val="Plain Text"/>
        <w:numPr>
          <w:ilvl w:val="0"/>
          <w:numId w:val="6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 Bold" w:cs="Times New Roman Bold" w:hAnsi="Times New Roman Bold" w:eastAsia="Times New Roman Bold"/>
          <w:position w:val="0"/>
          <w:sz w:val="24"/>
          <w:szCs w:val="24"/>
          <w:rtl w:val="0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посланный</w:t>
      </w:r>
      <w:r>
        <w:rPr>
          <w:rFonts w:ascii="Times New Roman"/>
          <w:sz w:val="24"/>
          <w:szCs w:val="24"/>
          <w:rtl w:val="0"/>
          <w:lang w:val="ru-RU"/>
        </w:rPr>
        <w:t>.</w:t>
      </w: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 Bold" w:cs="Times New Roman Bold" w:hAnsi="Times New Roman Bold" w:eastAsia="Times New Roman Bold"/>
          <w:sz w:val="24"/>
          <w:szCs w:val="24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Вопросы</w:t>
      </w:r>
      <w:r>
        <w:rPr>
          <w:rFonts w:ascii="Times New Roman Bold"/>
          <w:sz w:val="24"/>
          <w:szCs w:val="24"/>
          <w:rtl w:val="0"/>
          <w:lang w:val="ru-RU"/>
        </w:rPr>
        <w:t>:</w:t>
      </w:r>
    </w:p>
    <w:p>
      <w:pPr>
        <w:pStyle w:val="Plain Text"/>
        <w:numPr>
          <w:ilvl w:val="0"/>
          <w:numId w:val="9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 Bold" w:cs="Times New Roman Bold" w:hAnsi="Times New Roman Bold" w:eastAsia="Times New Roman Bold"/>
          <w:position w:val="0"/>
          <w:sz w:val="24"/>
          <w:szCs w:val="24"/>
          <w:rtl w:val="0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>Как вы понимаете Божье Видение для нашей церкви</w:t>
      </w:r>
      <w:r>
        <w:rPr>
          <w:rFonts w:ascii="Times New Roman"/>
          <w:sz w:val="24"/>
          <w:szCs w:val="24"/>
          <w:rtl w:val="0"/>
          <w:lang w:val="ru-RU"/>
        </w:rPr>
        <w:t xml:space="preserve">:  </w:t>
      </w:r>
      <w:r>
        <w:rPr>
          <w:rFonts w:hAnsi="Arial Unicode MS" w:hint="default"/>
          <w:sz w:val="24"/>
          <w:szCs w:val="24"/>
          <w:rtl w:val="0"/>
          <w:lang w:val="ru-RU"/>
        </w:rPr>
        <w:t>Царство Божье – до края земли</w:t>
      </w:r>
      <w:r>
        <w:rPr>
          <w:rFonts w:ascii="Times New Roman"/>
          <w:sz w:val="24"/>
          <w:szCs w:val="24"/>
          <w:rtl w:val="0"/>
          <w:lang w:val="ru-RU"/>
        </w:rPr>
        <w:t>?</w:t>
      </w:r>
    </w:p>
    <w:p>
      <w:pPr>
        <w:pStyle w:val="Plain Text"/>
        <w:numPr>
          <w:ilvl w:val="0"/>
          <w:numId w:val="9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 Bold" w:cs="Times New Roman Bold" w:hAnsi="Times New Roman Bold" w:eastAsia="Times New Roman Bold"/>
          <w:position w:val="0"/>
          <w:sz w:val="24"/>
          <w:szCs w:val="24"/>
          <w:rtl w:val="0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Что </w:t>
      </w:r>
      <w:r>
        <w:rPr>
          <w:rFonts w:hAnsi="Arial Unicode MS" w:hint="default"/>
          <w:sz w:val="24"/>
          <w:szCs w:val="24"/>
          <w:rtl w:val="0"/>
          <w:lang w:val="ru-RU"/>
        </w:rPr>
        <w:t>оно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 значит лично для вас</w:t>
      </w:r>
      <w:r>
        <w:rPr>
          <w:rFonts w:ascii="Times New Roman"/>
          <w:sz w:val="24"/>
          <w:szCs w:val="24"/>
          <w:rtl w:val="0"/>
          <w:lang w:val="ru-RU"/>
        </w:rPr>
        <w:t>?</w:t>
      </w:r>
    </w:p>
    <w:p>
      <w:pPr>
        <w:pStyle w:val="Plain Text"/>
        <w:numPr>
          <w:ilvl w:val="0"/>
          <w:numId w:val="9"/>
        </w:numPr>
        <w:tabs>
          <w:tab w:val="num" w:pos="330"/>
          <w:tab w:val="clear" w:pos="360"/>
        </w:tabs>
        <w:bidi w:val="0"/>
        <w:spacing w:line="312" w:lineRule="auto"/>
        <w:ind w:left="330" w:right="0" w:hanging="330"/>
        <w:jc w:val="both"/>
        <w:rPr>
          <w:rFonts w:ascii="Times New Roman Bold" w:cs="Times New Roman Bold" w:hAnsi="Times New Roman Bold" w:eastAsia="Times New Roman Bold"/>
          <w:position w:val="0"/>
          <w:sz w:val="24"/>
          <w:szCs w:val="24"/>
          <w:rtl w:val="0"/>
        </w:rPr>
      </w:pPr>
      <w:r>
        <w:rPr>
          <w:rFonts w:hAnsi="Arial Unicode MS" w:hint="default"/>
          <w:sz w:val="24"/>
          <w:szCs w:val="24"/>
          <w:rtl w:val="0"/>
          <w:lang w:val="ru-RU"/>
        </w:rPr>
        <w:t xml:space="preserve">Что вы собираетесь сделать в ближайшее время для осуществления </w:t>
      </w:r>
      <w:r>
        <w:rPr>
          <w:rFonts w:hAnsi="Arial Unicode MS" w:hint="default"/>
          <w:sz w:val="24"/>
          <w:szCs w:val="24"/>
          <w:rtl w:val="0"/>
          <w:lang w:val="ru-RU"/>
        </w:rPr>
        <w:t xml:space="preserve">нашего </w:t>
      </w:r>
      <w:r>
        <w:rPr>
          <w:rFonts w:hAnsi="Arial Unicode MS" w:hint="default"/>
          <w:sz w:val="24"/>
          <w:szCs w:val="24"/>
          <w:rtl w:val="0"/>
          <w:lang w:val="ru-RU"/>
        </w:rPr>
        <w:t>Видения</w:t>
      </w:r>
      <w:r>
        <w:rPr>
          <w:rFonts w:ascii="Times New Roman"/>
          <w:sz w:val="24"/>
          <w:szCs w:val="24"/>
          <w:rtl w:val="0"/>
          <w:lang w:val="ru-RU"/>
        </w:rPr>
        <w:t>?</w:t>
      </w: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Plain Text"/>
        <w:spacing w:line="312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  <w:u w:val="single"/>
        </w:rPr>
      </w:pPr>
    </w:p>
    <w:p>
      <w:pPr>
        <w:pStyle w:val="Plain Text"/>
        <w:spacing w:line="312" w:lineRule="auto"/>
        <w:jc w:val="both"/>
      </w:pPr>
      <w:r>
        <w:rPr>
          <w:rFonts w:ascii="Times New Roman Bold" w:cs="Times New Roman Bold" w:hAnsi="Times New Roman Bold" w:eastAsia="Times New Roman Bold"/>
          <w:sz w:val="24"/>
          <w:szCs w:val="24"/>
          <w:u w:val="single"/>
        </w:rPr>
      </w:r>
    </w:p>
    <w:sectPr>
      <w:headerReference w:type="default" r:id="rId4"/>
      <w:footerReference w:type="default" r:id="rId5"/>
      <w:pgSz w:w="11900" w:h="16840" w:orient="portrait"/>
      <w:pgMar w:top="284" w:right="850" w:bottom="709" w:left="850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 New Roman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Верхн./нижн. кол.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Верхн./нижн. кол.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  <w:u w:val="single"/>
        <w:lang w:val="ru-RU"/>
      </w:rPr>
    </w:lvl>
    <w:lvl w:ilvl="1">
      <w:start w:val="1"/>
      <w:numFmt w:val="lowerLetter"/>
      <w:suff w:val="tab"/>
      <w:lvlText w:val="%2."/>
      <w:lvlJc w:val="left"/>
      <w:pPr>
        <w:tabs>
          <w:tab w:val="num" w:pos="796"/>
          <w:tab w:val="clear" w:pos="0"/>
        </w:tabs>
        <w:ind w:left="796" w:hanging="360"/>
      </w:pPr>
      <w:rPr>
        <w:position w:val="0"/>
        <w:sz w:val="24"/>
        <w:szCs w:val="24"/>
        <w:u w:val="single"/>
        <w:lang w:val="ru-RU"/>
      </w:rPr>
    </w:lvl>
    <w:lvl w:ilvl="2">
      <w:start w:val="1"/>
      <w:numFmt w:val="lowerRoman"/>
      <w:suff w:val="tab"/>
      <w:lvlText w:val="%3."/>
      <w:lvlJc w:val="left"/>
      <w:pPr>
        <w:tabs>
          <w:tab w:val="num" w:pos="1516"/>
          <w:tab w:val="clear" w:pos="0"/>
        </w:tabs>
        <w:ind w:left="1516" w:hanging="296"/>
      </w:pPr>
      <w:rPr>
        <w:position w:val="0"/>
        <w:sz w:val="24"/>
        <w:szCs w:val="24"/>
        <w:u w:val="single"/>
        <w:lang w:val="ru-RU"/>
      </w:rPr>
    </w:lvl>
    <w:lvl w:ilvl="3">
      <w:start w:val="1"/>
      <w:numFmt w:val="decimal"/>
      <w:suff w:val="tab"/>
      <w:lvlText w:val="%4."/>
      <w:lvlJc w:val="left"/>
      <w:pPr>
        <w:tabs>
          <w:tab w:val="num" w:pos="2236"/>
          <w:tab w:val="clear" w:pos="0"/>
        </w:tabs>
        <w:ind w:left="2236" w:hanging="360"/>
      </w:pPr>
      <w:rPr>
        <w:position w:val="0"/>
        <w:sz w:val="24"/>
        <w:szCs w:val="24"/>
        <w:u w:val="single"/>
        <w:lang w:val="ru-RU"/>
      </w:rPr>
    </w:lvl>
    <w:lvl w:ilvl="4">
      <w:start w:val="1"/>
      <w:numFmt w:val="lowerLetter"/>
      <w:suff w:val="tab"/>
      <w:lvlText w:val="%5."/>
      <w:lvlJc w:val="left"/>
      <w:pPr>
        <w:tabs>
          <w:tab w:val="num" w:pos="2956"/>
          <w:tab w:val="clear" w:pos="0"/>
        </w:tabs>
        <w:ind w:left="2956" w:hanging="360"/>
      </w:pPr>
      <w:rPr>
        <w:position w:val="0"/>
        <w:sz w:val="24"/>
        <w:szCs w:val="24"/>
        <w:u w:val="single"/>
        <w:lang w:val="ru-RU"/>
      </w:rPr>
    </w:lvl>
    <w:lvl w:ilvl="5">
      <w:start w:val="1"/>
      <w:numFmt w:val="lowerRoman"/>
      <w:suff w:val="tab"/>
      <w:lvlText w:val="%6."/>
      <w:lvlJc w:val="left"/>
      <w:pPr>
        <w:tabs>
          <w:tab w:val="num" w:pos="3676"/>
          <w:tab w:val="clear" w:pos="0"/>
        </w:tabs>
        <w:ind w:left="3676" w:hanging="296"/>
      </w:pPr>
      <w:rPr>
        <w:position w:val="0"/>
        <w:sz w:val="24"/>
        <w:szCs w:val="24"/>
        <w:u w:val="single"/>
        <w:lang w:val="ru-RU"/>
      </w:rPr>
    </w:lvl>
    <w:lvl w:ilvl="6">
      <w:start w:val="1"/>
      <w:numFmt w:val="decimal"/>
      <w:suff w:val="tab"/>
      <w:lvlText w:val="%7."/>
      <w:lvlJc w:val="left"/>
      <w:pPr>
        <w:tabs>
          <w:tab w:val="num" w:pos="4396"/>
          <w:tab w:val="clear" w:pos="0"/>
        </w:tabs>
        <w:ind w:left="4396" w:hanging="360"/>
      </w:pPr>
      <w:rPr>
        <w:position w:val="0"/>
        <w:sz w:val="24"/>
        <w:szCs w:val="24"/>
        <w:u w:val="single"/>
        <w:lang w:val="ru-RU"/>
      </w:rPr>
    </w:lvl>
    <w:lvl w:ilvl="7">
      <w:start w:val="1"/>
      <w:numFmt w:val="lowerLetter"/>
      <w:suff w:val="tab"/>
      <w:lvlText w:val="%8."/>
      <w:lvlJc w:val="left"/>
      <w:pPr>
        <w:tabs>
          <w:tab w:val="num" w:pos="5116"/>
          <w:tab w:val="clear" w:pos="0"/>
        </w:tabs>
        <w:ind w:left="5116" w:hanging="360"/>
      </w:pPr>
      <w:rPr>
        <w:position w:val="0"/>
        <w:sz w:val="24"/>
        <w:szCs w:val="24"/>
        <w:u w:val="single"/>
        <w:lang w:val="ru-RU"/>
      </w:rPr>
    </w:lvl>
    <w:lvl w:ilvl="8">
      <w:start w:val="1"/>
      <w:numFmt w:val="lowerRoman"/>
      <w:suff w:val="tab"/>
      <w:lvlText w:val="%9."/>
      <w:lvlJc w:val="left"/>
      <w:pPr>
        <w:tabs>
          <w:tab w:val="num" w:pos="5836"/>
          <w:tab w:val="clear" w:pos="0"/>
        </w:tabs>
        <w:ind w:left="5836" w:hanging="296"/>
      </w:pPr>
      <w:rPr>
        <w:position w:val="0"/>
        <w:sz w:val="24"/>
        <w:szCs w:val="24"/>
        <w:u w:val="single"/>
        <w:lang w:val="ru-RU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  <w:u w:val="single"/>
        <w:lang w:val="ru-RU"/>
      </w:rPr>
    </w:lvl>
    <w:lvl w:ilvl="1">
      <w:start w:val="1"/>
      <w:numFmt w:val="lowerLetter"/>
      <w:suff w:val="tab"/>
      <w:lvlText w:val="%2."/>
      <w:lvlJc w:val="left"/>
      <w:pPr>
        <w:tabs>
          <w:tab w:val="num" w:pos="796"/>
          <w:tab w:val="clear" w:pos="0"/>
        </w:tabs>
        <w:ind w:left="796" w:hanging="360"/>
      </w:pPr>
      <w:rPr>
        <w:position w:val="0"/>
        <w:sz w:val="24"/>
        <w:szCs w:val="24"/>
        <w:u w:val="single"/>
        <w:lang w:val="ru-RU"/>
      </w:rPr>
    </w:lvl>
    <w:lvl w:ilvl="2">
      <w:start w:val="1"/>
      <w:numFmt w:val="lowerRoman"/>
      <w:suff w:val="tab"/>
      <w:lvlText w:val="%3."/>
      <w:lvlJc w:val="left"/>
      <w:pPr>
        <w:tabs>
          <w:tab w:val="num" w:pos="1516"/>
          <w:tab w:val="clear" w:pos="0"/>
        </w:tabs>
        <w:ind w:left="1516" w:hanging="296"/>
      </w:pPr>
      <w:rPr>
        <w:position w:val="0"/>
        <w:sz w:val="24"/>
        <w:szCs w:val="24"/>
        <w:u w:val="single"/>
        <w:lang w:val="ru-RU"/>
      </w:rPr>
    </w:lvl>
    <w:lvl w:ilvl="3">
      <w:start w:val="1"/>
      <w:numFmt w:val="decimal"/>
      <w:suff w:val="tab"/>
      <w:lvlText w:val="%4."/>
      <w:lvlJc w:val="left"/>
      <w:pPr>
        <w:tabs>
          <w:tab w:val="num" w:pos="2236"/>
          <w:tab w:val="clear" w:pos="0"/>
        </w:tabs>
        <w:ind w:left="2236" w:hanging="360"/>
      </w:pPr>
      <w:rPr>
        <w:position w:val="0"/>
        <w:sz w:val="24"/>
        <w:szCs w:val="24"/>
        <w:u w:val="single"/>
        <w:lang w:val="ru-RU"/>
      </w:rPr>
    </w:lvl>
    <w:lvl w:ilvl="4">
      <w:start w:val="1"/>
      <w:numFmt w:val="lowerLetter"/>
      <w:suff w:val="tab"/>
      <w:lvlText w:val="%5."/>
      <w:lvlJc w:val="left"/>
      <w:pPr>
        <w:tabs>
          <w:tab w:val="num" w:pos="2956"/>
          <w:tab w:val="clear" w:pos="0"/>
        </w:tabs>
        <w:ind w:left="2956" w:hanging="360"/>
      </w:pPr>
      <w:rPr>
        <w:position w:val="0"/>
        <w:sz w:val="24"/>
        <w:szCs w:val="24"/>
        <w:u w:val="single"/>
        <w:lang w:val="ru-RU"/>
      </w:rPr>
    </w:lvl>
    <w:lvl w:ilvl="5">
      <w:start w:val="1"/>
      <w:numFmt w:val="lowerRoman"/>
      <w:suff w:val="tab"/>
      <w:lvlText w:val="%6."/>
      <w:lvlJc w:val="left"/>
      <w:pPr>
        <w:tabs>
          <w:tab w:val="num" w:pos="3676"/>
          <w:tab w:val="clear" w:pos="0"/>
        </w:tabs>
        <w:ind w:left="3676" w:hanging="296"/>
      </w:pPr>
      <w:rPr>
        <w:position w:val="0"/>
        <w:sz w:val="24"/>
        <w:szCs w:val="24"/>
        <w:u w:val="single"/>
        <w:lang w:val="ru-RU"/>
      </w:rPr>
    </w:lvl>
    <w:lvl w:ilvl="6">
      <w:start w:val="1"/>
      <w:numFmt w:val="decimal"/>
      <w:suff w:val="tab"/>
      <w:lvlText w:val="%7."/>
      <w:lvlJc w:val="left"/>
      <w:pPr>
        <w:tabs>
          <w:tab w:val="num" w:pos="4396"/>
          <w:tab w:val="clear" w:pos="0"/>
        </w:tabs>
        <w:ind w:left="4396" w:hanging="360"/>
      </w:pPr>
      <w:rPr>
        <w:position w:val="0"/>
        <w:sz w:val="24"/>
        <w:szCs w:val="24"/>
        <w:u w:val="single"/>
        <w:lang w:val="ru-RU"/>
      </w:rPr>
    </w:lvl>
    <w:lvl w:ilvl="7">
      <w:start w:val="1"/>
      <w:numFmt w:val="lowerLetter"/>
      <w:suff w:val="tab"/>
      <w:lvlText w:val="%8."/>
      <w:lvlJc w:val="left"/>
      <w:pPr>
        <w:tabs>
          <w:tab w:val="num" w:pos="5116"/>
          <w:tab w:val="clear" w:pos="0"/>
        </w:tabs>
        <w:ind w:left="5116" w:hanging="360"/>
      </w:pPr>
      <w:rPr>
        <w:position w:val="0"/>
        <w:sz w:val="24"/>
        <w:szCs w:val="24"/>
        <w:u w:val="single"/>
        <w:lang w:val="ru-RU"/>
      </w:rPr>
    </w:lvl>
    <w:lvl w:ilvl="8">
      <w:start w:val="1"/>
      <w:numFmt w:val="lowerRoman"/>
      <w:suff w:val="tab"/>
      <w:lvlText w:val="%9."/>
      <w:lvlJc w:val="left"/>
      <w:pPr>
        <w:tabs>
          <w:tab w:val="num" w:pos="5836"/>
          <w:tab w:val="clear" w:pos="0"/>
        </w:tabs>
        <w:ind w:left="5836" w:hanging="296"/>
      </w:pPr>
      <w:rPr>
        <w:position w:val="0"/>
        <w:sz w:val="24"/>
        <w:szCs w:val="24"/>
        <w:u w:val="single"/>
        <w:lang w:val="ru-RU"/>
      </w:rPr>
    </w:lvl>
  </w:abstractNum>
  <w:abstractNum w:abstractNumId="3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  <w:lang w:val="ru-RU"/>
      </w:rPr>
    </w:lvl>
    <w:lvl w:ilvl="1">
      <w:start w:val="1"/>
      <w:numFmt w:val="lowerLetter"/>
      <w:suff w:val="tab"/>
      <w:lvlText w:val="%2."/>
      <w:lvlJc w:val="left"/>
      <w:pPr>
        <w:tabs>
          <w:tab w:val="num" w:pos="796"/>
          <w:tab w:val="clear" w:pos="0"/>
        </w:tabs>
        <w:ind w:left="796" w:hanging="360"/>
      </w:pPr>
      <w:rPr>
        <w:position w:val="0"/>
        <w:sz w:val="24"/>
        <w:szCs w:val="24"/>
        <w:lang w:val="ru-RU"/>
      </w:rPr>
    </w:lvl>
    <w:lvl w:ilvl="2">
      <w:start w:val="1"/>
      <w:numFmt w:val="lowerRoman"/>
      <w:suff w:val="tab"/>
      <w:lvlText w:val="%3."/>
      <w:lvlJc w:val="left"/>
      <w:pPr>
        <w:tabs>
          <w:tab w:val="num" w:pos="1516"/>
          <w:tab w:val="clear" w:pos="0"/>
        </w:tabs>
        <w:ind w:left="1516" w:hanging="296"/>
      </w:pPr>
      <w:rPr>
        <w:position w:val="0"/>
        <w:sz w:val="24"/>
        <w:szCs w:val="24"/>
        <w:lang w:val="ru-RU"/>
      </w:rPr>
    </w:lvl>
    <w:lvl w:ilvl="3">
      <w:start w:val="1"/>
      <w:numFmt w:val="decimal"/>
      <w:suff w:val="tab"/>
      <w:lvlText w:val="%4."/>
      <w:lvlJc w:val="left"/>
      <w:pPr>
        <w:tabs>
          <w:tab w:val="num" w:pos="2236"/>
          <w:tab w:val="clear" w:pos="0"/>
        </w:tabs>
        <w:ind w:left="2236" w:hanging="360"/>
      </w:pPr>
      <w:rPr>
        <w:position w:val="0"/>
        <w:sz w:val="24"/>
        <w:szCs w:val="24"/>
        <w:lang w:val="ru-RU"/>
      </w:rPr>
    </w:lvl>
    <w:lvl w:ilvl="4">
      <w:start w:val="1"/>
      <w:numFmt w:val="lowerLetter"/>
      <w:suff w:val="tab"/>
      <w:lvlText w:val="%5."/>
      <w:lvlJc w:val="left"/>
      <w:pPr>
        <w:tabs>
          <w:tab w:val="num" w:pos="2956"/>
          <w:tab w:val="clear" w:pos="0"/>
        </w:tabs>
        <w:ind w:left="2956" w:hanging="360"/>
      </w:pPr>
      <w:rPr>
        <w:position w:val="0"/>
        <w:sz w:val="24"/>
        <w:szCs w:val="24"/>
        <w:lang w:val="ru-RU"/>
      </w:rPr>
    </w:lvl>
    <w:lvl w:ilvl="5">
      <w:start w:val="1"/>
      <w:numFmt w:val="lowerRoman"/>
      <w:suff w:val="tab"/>
      <w:lvlText w:val="%6."/>
      <w:lvlJc w:val="left"/>
      <w:pPr>
        <w:tabs>
          <w:tab w:val="num" w:pos="3676"/>
          <w:tab w:val="clear" w:pos="0"/>
        </w:tabs>
        <w:ind w:left="3676" w:hanging="296"/>
      </w:pPr>
      <w:rPr>
        <w:position w:val="0"/>
        <w:sz w:val="24"/>
        <w:szCs w:val="24"/>
        <w:lang w:val="ru-RU"/>
      </w:rPr>
    </w:lvl>
    <w:lvl w:ilvl="6">
      <w:start w:val="1"/>
      <w:numFmt w:val="decimal"/>
      <w:suff w:val="tab"/>
      <w:lvlText w:val="%7."/>
      <w:lvlJc w:val="left"/>
      <w:pPr>
        <w:tabs>
          <w:tab w:val="num" w:pos="4396"/>
          <w:tab w:val="clear" w:pos="0"/>
        </w:tabs>
        <w:ind w:left="4396" w:hanging="360"/>
      </w:pPr>
      <w:rPr>
        <w:position w:val="0"/>
        <w:sz w:val="24"/>
        <w:szCs w:val="24"/>
        <w:lang w:val="ru-RU"/>
      </w:rPr>
    </w:lvl>
    <w:lvl w:ilvl="7">
      <w:start w:val="1"/>
      <w:numFmt w:val="lowerLetter"/>
      <w:suff w:val="tab"/>
      <w:lvlText w:val="%8."/>
      <w:lvlJc w:val="left"/>
      <w:pPr>
        <w:tabs>
          <w:tab w:val="num" w:pos="5116"/>
          <w:tab w:val="clear" w:pos="0"/>
        </w:tabs>
        <w:ind w:left="5116" w:hanging="360"/>
      </w:pPr>
      <w:rPr>
        <w:position w:val="0"/>
        <w:sz w:val="24"/>
        <w:szCs w:val="24"/>
        <w:lang w:val="ru-RU"/>
      </w:rPr>
    </w:lvl>
    <w:lvl w:ilvl="8">
      <w:start w:val="1"/>
      <w:numFmt w:val="lowerRoman"/>
      <w:suff w:val="tab"/>
      <w:lvlText w:val="%9."/>
      <w:lvlJc w:val="left"/>
      <w:pPr>
        <w:tabs>
          <w:tab w:val="num" w:pos="5836"/>
          <w:tab w:val="clear" w:pos="0"/>
        </w:tabs>
        <w:ind w:left="5836" w:hanging="296"/>
      </w:pPr>
      <w:rPr>
        <w:position w:val="0"/>
        <w:sz w:val="24"/>
        <w:szCs w:val="24"/>
        <w:lang w:val="ru-RU"/>
      </w:rPr>
    </w:lvl>
  </w:abstractNum>
  <w:abstractNum w:abstractNumId="4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5">
    <w:multiLevelType w:val="multilevel"/>
    <w:styleLink w:val="List 1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  <w:lang w:val="ru-RU"/>
      </w:rPr>
    </w:lvl>
    <w:lvl w:ilvl="1">
      <w:start w:val="1"/>
      <w:numFmt w:val="lowerLetter"/>
      <w:suff w:val="tab"/>
      <w:lvlText w:val="%2."/>
      <w:lvlJc w:val="left"/>
      <w:pPr>
        <w:tabs>
          <w:tab w:val="num" w:pos="796"/>
          <w:tab w:val="clear" w:pos="0"/>
        </w:tabs>
        <w:ind w:left="796" w:hanging="360"/>
      </w:pPr>
      <w:rPr>
        <w:position w:val="0"/>
        <w:sz w:val="24"/>
        <w:szCs w:val="24"/>
        <w:lang w:val="ru-RU"/>
      </w:rPr>
    </w:lvl>
    <w:lvl w:ilvl="2">
      <w:start w:val="1"/>
      <w:numFmt w:val="lowerRoman"/>
      <w:suff w:val="tab"/>
      <w:lvlText w:val="%3."/>
      <w:lvlJc w:val="left"/>
      <w:pPr>
        <w:tabs>
          <w:tab w:val="num" w:pos="1516"/>
          <w:tab w:val="clear" w:pos="0"/>
        </w:tabs>
        <w:ind w:left="1516" w:hanging="296"/>
      </w:pPr>
      <w:rPr>
        <w:position w:val="0"/>
        <w:sz w:val="24"/>
        <w:szCs w:val="24"/>
        <w:lang w:val="ru-RU"/>
      </w:rPr>
    </w:lvl>
    <w:lvl w:ilvl="3">
      <w:start w:val="1"/>
      <w:numFmt w:val="decimal"/>
      <w:suff w:val="tab"/>
      <w:lvlText w:val="%4."/>
      <w:lvlJc w:val="left"/>
      <w:pPr>
        <w:tabs>
          <w:tab w:val="num" w:pos="2236"/>
          <w:tab w:val="clear" w:pos="0"/>
        </w:tabs>
        <w:ind w:left="2236" w:hanging="360"/>
      </w:pPr>
      <w:rPr>
        <w:position w:val="0"/>
        <w:sz w:val="24"/>
        <w:szCs w:val="24"/>
        <w:lang w:val="ru-RU"/>
      </w:rPr>
    </w:lvl>
    <w:lvl w:ilvl="4">
      <w:start w:val="1"/>
      <w:numFmt w:val="lowerLetter"/>
      <w:suff w:val="tab"/>
      <w:lvlText w:val="%5."/>
      <w:lvlJc w:val="left"/>
      <w:pPr>
        <w:tabs>
          <w:tab w:val="num" w:pos="2956"/>
          <w:tab w:val="clear" w:pos="0"/>
        </w:tabs>
        <w:ind w:left="2956" w:hanging="360"/>
      </w:pPr>
      <w:rPr>
        <w:position w:val="0"/>
        <w:sz w:val="24"/>
        <w:szCs w:val="24"/>
        <w:lang w:val="ru-RU"/>
      </w:rPr>
    </w:lvl>
    <w:lvl w:ilvl="5">
      <w:start w:val="1"/>
      <w:numFmt w:val="lowerRoman"/>
      <w:suff w:val="tab"/>
      <w:lvlText w:val="%6."/>
      <w:lvlJc w:val="left"/>
      <w:pPr>
        <w:tabs>
          <w:tab w:val="num" w:pos="3676"/>
          <w:tab w:val="clear" w:pos="0"/>
        </w:tabs>
        <w:ind w:left="3676" w:hanging="296"/>
      </w:pPr>
      <w:rPr>
        <w:position w:val="0"/>
        <w:sz w:val="24"/>
        <w:szCs w:val="24"/>
        <w:lang w:val="ru-RU"/>
      </w:rPr>
    </w:lvl>
    <w:lvl w:ilvl="6">
      <w:start w:val="1"/>
      <w:numFmt w:val="decimal"/>
      <w:suff w:val="tab"/>
      <w:lvlText w:val="%7."/>
      <w:lvlJc w:val="left"/>
      <w:pPr>
        <w:tabs>
          <w:tab w:val="num" w:pos="4396"/>
          <w:tab w:val="clear" w:pos="0"/>
        </w:tabs>
        <w:ind w:left="4396" w:hanging="360"/>
      </w:pPr>
      <w:rPr>
        <w:position w:val="0"/>
        <w:sz w:val="24"/>
        <w:szCs w:val="24"/>
        <w:lang w:val="ru-RU"/>
      </w:rPr>
    </w:lvl>
    <w:lvl w:ilvl="7">
      <w:start w:val="1"/>
      <w:numFmt w:val="lowerLetter"/>
      <w:suff w:val="tab"/>
      <w:lvlText w:val="%8."/>
      <w:lvlJc w:val="left"/>
      <w:pPr>
        <w:tabs>
          <w:tab w:val="num" w:pos="5116"/>
          <w:tab w:val="clear" w:pos="0"/>
        </w:tabs>
        <w:ind w:left="5116" w:hanging="360"/>
      </w:pPr>
      <w:rPr>
        <w:position w:val="0"/>
        <w:sz w:val="24"/>
        <w:szCs w:val="24"/>
        <w:lang w:val="ru-RU"/>
      </w:rPr>
    </w:lvl>
    <w:lvl w:ilvl="8">
      <w:start w:val="1"/>
      <w:numFmt w:val="lowerRoman"/>
      <w:suff w:val="tab"/>
      <w:lvlText w:val="%9."/>
      <w:lvlJc w:val="left"/>
      <w:pPr>
        <w:tabs>
          <w:tab w:val="num" w:pos="5836"/>
          <w:tab w:val="clear" w:pos="0"/>
        </w:tabs>
        <w:ind w:left="5836" w:hanging="296"/>
      </w:pPr>
      <w:rPr>
        <w:position w:val="0"/>
        <w:sz w:val="24"/>
        <w:szCs w:val="24"/>
        <w:lang w:val="ru-RU"/>
      </w:rPr>
    </w:lvl>
  </w:abstractNum>
  <w:abstractNum w:abstractNumId="6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  <w:lang w:val="ru-RU"/>
      </w:rPr>
    </w:lvl>
    <w:lvl w:ilvl="1">
      <w:start w:val="1"/>
      <w:numFmt w:val="lowerLetter"/>
      <w:suff w:val="tab"/>
      <w:lvlText w:val="%2."/>
      <w:lvlJc w:val="left"/>
      <w:pPr>
        <w:tabs>
          <w:tab w:val="num" w:pos="796"/>
          <w:tab w:val="clear" w:pos="0"/>
        </w:tabs>
        <w:ind w:left="796" w:hanging="360"/>
      </w:pPr>
      <w:rPr>
        <w:position w:val="0"/>
        <w:sz w:val="24"/>
        <w:szCs w:val="24"/>
        <w:lang w:val="ru-RU"/>
      </w:rPr>
    </w:lvl>
    <w:lvl w:ilvl="2">
      <w:start w:val="1"/>
      <w:numFmt w:val="lowerRoman"/>
      <w:suff w:val="tab"/>
      <w:lvlText w:val="%3."/>
      <w:lvlJc w:val="left"/>
      <w:pPr>
        <w:tabs>
          <w:tab w:val="num" w:pos="1516"/>
          <w:tab w:val="clear" w:pos="0"/>
        </w:tabs>
        <w:ind w:left="1516" w:hanging="296"/>
      </w:pPr>
      <w:rPr>
        <w:position w:val="0"/>
        <w:sz w:val="24"/>
        <w:szCs w:val="24"/>
        <w:lang w:val="ru-RU"/>
      </w:rPr>
    </w:lvl>
    <w:lvl w:ilvl="3">
      <w:start w:val="1"/>
      <w:numFmt w:val="decimal"/>
      <w:suff w:val="tab"/>
      <w:lvlText w:val="%4."/>
      <w:lvlJc w:val="left"/>
      <w:pPr>
        <w:tabs>
          <w:tab w:val="num" w:pos="2236"/>
          <w:tab w:val="clear" w:pos="0"/>
        </w:tabs>
        <w:ind w:left="2236" w:hanging="360"/>
      </w:pPr>
      <w:rPr>
        <w:position w:val="0"/>
        <w:sz w:val="24"/>
        <w:szCs w:val="24"/>
        <w:lang w:val="ru-RU"/>
      </w:rPr>
    </w:lvl>
    <w:lvl w:ilvl="4">
      <w:start w:val="1"/>
      <w:numFmt w:val="lowerLetter"/>
      <w:suff w:val="tab"/>
      <w:lvlText w:val="%5."/>
      <w:lvlJc w:val="left"/>
      <w:pPr>
        <w:tabs>
          <w:tab w:val="num" w:pos="2956"/>
          <w:tab w:val="clear" w:pos="0"/>
        </w:tabs>
        <w:ind w:left="2956" w:hanging="360"/>
      </w:pPr>
      <w:rPr>
        <w:position w:val="0"/>
        <w:sz w:val="24"/>
        <w:szCs w:val="24"/>
        <w:lang w:val="ru-RU"/>
      </w:rPr>
    </w:lvl>
    <w:lvl w:ilvl="5">
      <w:start w:val="1"/>
      <w:numFmt w:val="lowerRoman"/>
      <w:suff w:val="tab"/>
      <w:lvlText w:val="%6."/>
      <w:lvlJc w:val="left"/>
      <w:pPr>
        <w:tabs>
          <w:tab w:val="num" w:pos="3676"/>
          <w:tab w:val="clear" w:pos="0"/>
        </w:tabs>
        <w:ind w:left="3676" w:hanging="296"/>
      </w:pPr>
      <w:rPr>
        <w:position w:val="0"/>
        <w:sz w:val="24"/>
        <w:szCs w:val="24"/>
        <w:lang w:val="ru-RU"/>
      </w:rPr>
    </w:lvl>
    <w:lvl w:ilvl="6">
      <w:start w:val="1"/>
      <w:numFmt w:val="decimal"/>
      <w:suff w:val="tab"/>
      <w:lvlText w:val="%7."/>
      <w:lvlJc w:val="left"/>
      <w:pPr>
        <w:tabs>
          <w:tab w:val="num" w:pos="4396"/>
          <w:tab w:val="clear" w:pos="0"/>
        </w:tabs>
        <w:ind w:left="4396" w:hanging="360"/>
      </w:pPr>
      <w:rPr>
        <w:position w:val="0"/>
        <w:sz w:val="24"/>
        <w:szCs w:val="24"/>
        <w:lang w:val="ru-RU"/>
      </w:rPr>
    </w:lvl>
    <w:lvl w:ilvl="7">
      <w:start w:val="1"/>
      <w:numFmt w:val="lowerLetter"/>
      <w:suff w:val="tab"/>
      <w:lvlText w:val="%8."/>
      <w:lvlJc w:val="left"/>
      <w:pPr>
        <w:tabs>
          <w:tab w:val="num" w:pos="5116"/>
          <w:tab w:val="clear" w:pos="0"/>
        </w:tabs>
        <w:ind w:left="5116" w:hanging="360"/>
      </w:pPr>
      <w:rPr>
        <w:position w:val="0"/>
        <w:sz w:val="24"/>
        <w:szCs w:val="24"/>
        <w:lang w:val="ru-RU"/>
      </w:rPr>
    </w:lvl>
    <w:lvl w:ilvl="8">
      <w:start w:val="1"/>
      <w:numFmt w:val="lowerRoman"/>
      <w:suff w:val="tab"/>
      <w:lvlText w:val="%9."/>
      <w:lvlJc w:val="left"/>
      <w:pPr>
        <w:tabs>
          <w:tab w:val="num" w:pos="5836"/>
          <w:tab w:val="clear" w:pos="0"/>
        </w:tabs>
        <w:ind w:left="5836" w:hanging="296"/>
      </w:pPr>
      <w:rPr>
        <w:position w:val="0"/>
        <w:sz w:val="24"/>
        <w:szCs w:val="24"/>
        <w:lang w:val="ru-RU"/>
      </w:rPr>
    </w:lvl>
  </w:abstractNum>
  <w:abstractNum w:abstractNumId="7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8">
    <w:multiLevelType w:val="multilevel"/>
    <w:styleLink w:val="List 2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  <w:lang w:val="ru-RU"/>
      </w:rPr>
    </w:lvl>
    <w:lvl w:ilvl="1">
      <w:start w:val="1"/>
      <w:numFmt w:val="lowerLetter"/>
      <w:suff w:val="tab"/>
      <w:lvlText w:val="%2."/>
      <w:lvlJc w:val="left"/>
      <w:pPr>
        <w:tabs>
          <w:tab w:val="num" w:pos="796"/>
          <w:tab w:val="clear" w:pos="0"/>
        </w:tabs>
        <w:ind w:left="796" w:hanging="360"/>
      </w:pPr>
      <w:rPr>
        <w:position w:val="0"/>
        <w:sz w:val="24"/>
        <w:szCs w:val="24"/>
        <w:lang w:val="ru-RU"/>
      </w:rPr>
    </w:lvl>
    <w:lvl w:ilvl="2">
      <w:start w:val="1"/>
      <w:numFmt w:val="lowerRoman"/>
      <w:suff w:val="tab"/>
      <w:lvlText w:val="%3."/>
      <w:lvlJc w:val="left"/>
      <w:pPr>
        <w:tabs>
          <w:tab w:val="num" w:pos="1516"/>
          <w:tab w:val="clear" w:pos="0"/>
        </w:tabs>
        <w:ind w:left="1516" w:hanging="296"/>
      </w:pPr>
      <w:rPr>
        <w:position w:val="0"/>
        <w:sz w:val="24"/>
        <w:szCs w:val="24"/>
        <w:lang w:val="ru-RU"/>
      </w:rPr>
    </w:lvl>
    <w:lvl w:ilvl="3">
      <w:start w:val="1"/>
      <w:numFmt w:val="decimal"/>
      <w:suff w:val="tab"/>
      <w:lvlText w:val="%4."/>
      <w:lvlJc w:val="left"/>
      <w:pPr>
        <w:tabs>
          <w:tab w:val="num" w:pos="2236"/>
          <w:tab w:val="clear" w:pos="0"/>
        </w:tabs>
        <w:ind w:left="2236" w:hanging="360"/>
      </w:pPr>
      <w:rPr>
        <w:position w:val="0"/>
        <w:sz w:val="24"/>
        <w:szCs w:val="24"/>
        <w:lang w:val="ru-RU"/>
      </w:rPr>
    </w:lvl>
    <w:lvl w:ilvl="4">
      <w:start w:val="1"/>
      <w:numFmt w:val="lowerLetter"/>
      <w:suff w:val="tab"/>
      <w:lvlText w:val="%5."/>
      <w:lvlJc w:val="left"/>
      <w:pPr>
        <w:tabs>
          <w:tab w:val="num" w:pos="2956"/>
          <w:tab w:val="clear" w:pos="0"/>
        </w:tabs>
        <w:ind w:left="2956" w:hanging="360"/>
      </w:pPr>
      <w:rPr>
        <w:position w:val="0"/>
        <w:sz w:val="24"/>
        <w:szCs w:val="24"/>
        <w:lang w:val="ru-RU"/>
      </w:rPr>
    </w:lvl>
    <w:lvl w:ilvl="5">
      <w:start w:val="1"/>
      <w:numFmt w:val="lowerRoman"/>
      <w:suff w:val="tab"/>
      <w:lvlText w:val="%6."/>
      <w:lvlJc w:val="left"/>
      <w:pPr>
        <w:tabs>
          <w:tab w:val="num" w:pos="3676"/>
          <w:tab w:val="clear" w:pos="0"/>
        </w:tabs>
        <w:ind w:left="3676" w:hanging="296"/>
      </w:pPr>
      <w:rPr>
        <w:position w:val="0"/>
        <w:sz w:val="24"/>
        <w:szCs w:val="24"/>
        <w:lang w:val="ru-RU"/>
      </w:rPr>
    </w:lvl>
    <w:lvl w:ilvl="6">
      <w:start w:val="1"/>
      <w:numFmt w:val="decimal"/>
      <w:suff w:val="tab"/>
      <w:lvlText w:val="%7."/>
      <w:lvlJc w:val="left"/>
      <w:pPr>
        <w:tabs>
          <w:tab w:val="num" w:pos="4396"/>
          <w:tab w:val="clear" w:pos="0"/>
        </w:tabs>
        <w:ind w:left="4396" w:hanging="360"/>
      </w:pPr>
      <w:rPr>
        <w:position w:val="0"/>
        <w:sz w:val="24"/>
        <w:szCs w:val="24"/>
        <w:lang w:val="ru-RU"/>
      </w:rPr>
    </w:lvl>
    <w:lvl w:ilvl="7">
      <w:start w:val="1"/>
      <w:numFmt w:val="lowerLetter"/>
      <w:suff w:val="tab"/>
      <w:lvlText w:val="%8."/>
      <w:lvlJc w:val="left"/>
      <w:pPr>
        <w:tabs>
          <w:tab w:val="num" w:pos="5116"/>
          <w:tab w:val="clear" w:pos="0"/>
        </w:tabs>
        <w:ind w:left="5116" w:hanging="360"/>
      </w:pPr>
      <w:rPr>
        <w:position w:val="0"/>
        <w:sz w:val="24"/>
        <w:szCs w:val="24"/>
        <w:lang w:val="ru-RU"/>
      </w:rPr>
    </w:lvl>
    <w:lvl w:ilvl="8">
      <w:start w:val="1"/>
      <w:numFmt w:val="lowerRoman"/>
      <w:suff w:val="tab"/>
      <w:lvlText w:val="%9."/>
      <w:lvlJc w:val="left"/>
      <w:pPr>
        <w:tabs>
          <w:tab w:val="num" w:pos="5836"/>
          <w:tab w:val="clear" w:pos="0"/>
        </w:tabs>
        <w:ind w:left="5836" w:hanging="296"/>
      </w:pPr>
      <w:rPr>
        <w:position w:val="0"/>
        <w:sz w:val="24"/>
        <w:szCs w:val="24"/>
        <w:lang w:val="ru-RU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Верхн./нижн. кол.">
    <w:name w:val="Верхн./нижн. кол."/>
    <w:next w:val="Верхн./нижн. кол.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Plain Text">
    <w:name w:val="Plain Text"/>
    <w:next w:val="Plain Text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ru-RU"/>
    </w:rPr>
  </w:style>
  <w:style w:type="numbering" w:styleId="List 0">
    <w:name w:val="List 0"/>
    <w:basedOn w:val="Импортированный стиль 1"/>
    <w:next w:val="List 0"/>
    <w:pPr>
      <w:numPr>
        <w:numId w:val="1"/>
      </w:numPr>
    </w:pPr>
  </w:style>
  <w:style w:type="numbering" w:styleId="Импортированный стиль 1">
    <w:name w:val="Импортированный стиль 1"/>
    <w:next w:val="Импортированный стиль 1"/>
    <w:pPr>
      <w:numPr>
        <w:numId w:val="2"/>
      </w:numPr>
    </w:pPr>
  </w:style>
  <w:style w:type="numbering" w:styleId="List 1">
    <w:name w:val="List 1"/>
    <w:basedOn w:val="Импортированный стиль 2"/>
    <w:next w:val="List 1"/>
    <w:pPr>
      <w:numPr>
        <w:numId w:val="4"/>
      </w:numPr>
    </w:pPr>
  </w:style>
  <w:style w:type="numbering" w:styleId="Импортированный стиль 2">
    <w:name w:val="Импортированный стиль 2"/>
    <w:next w:val="Импортированный стиль 2"/>
    <w:pPr>
      <w:numPr>
        <w:numId w:val="5"/>
      </w:numPr>
    </w:pPr>
  </w:style>
  <w:style w:type="numbering" w:styleId="List 2">
    <w:name w:val="List 2"/>
    <w:basedOn w:val="Импортированный стиль 3"/>
    <w:next w:val="List 2"/>
    <w:pPr>
      <w:numPr>
        <w:numId w:val="7"/>
      </w:numPr>
    </w:pPr>
  </w:style>
  <w:style w:type="numbering" w:styleId="Импортированный стиль 3">
    <w:name w:val="Импортированный стиль 3"/>
    <w:next w:val="Импортированный стиль 3"/>
    <w:pPr>
      <w:numPr>
        <w:numId w:val="8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